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74" w:rsidRPr="00CB1A0C" w:rsidRDefault="00396819">
      <w:pPr>
        <w:rPr>
          <w:b/>
        </w:rPr>
      </w:pPr>
      <w:r w:rsidRPr="00CB1A0C">
        <w:rPr>
          <w:b/>
        </w:rPr>
        <w:t>ΔΙΑΣΧΟΛΙΚΟΣ ΔΙΑΓΩΝΙΣΜΟΣ ΙΣΤΟΡΙΑΣ</w:t>
      </w:r>
    </w:p>
    <w:p w:rsidR="00CB1A0C" w:rsidRDefault="000F49B9">
      <w:hyperlink r:id="rId5" w:history="1">
        <w:r w:rsidR="00CB1A0C">
          <w:rPr>
            <w:rStyle w:val="-"/>
          </w:rPr>
          <w:t>http://museduc.gr/docs/Istoria/C/045-064_C_GYM_KEF_03.pdf</w:t>
        </w:r>
      </w:hyperlink>
      <w:r w:rsidR="00CB1A0C">
        <w:t xml:space="preserve"> </w:t>
      </w:r>
    </w:p>
    <w:p w:rsidR="00CB1A0C" w:rsidRDefault="00CB1A0C">
      <w:r>
        <w:t>Από το βιβλίο της Γ΄ Γυμνασίου</w:t>
      </w:r>
    </w:p>
    <w:p w:rsidR="00CB1A0C" w:rsidRDefault="000F49B9">
      <w:hyperlink r:id="rId6" w:history="1">
        <w:r w:rsidR="00CB1A0C">
          <w:rPr>
            <w:rStyle w:val="-"/>
          </w:rPr>
          <w:t>http://ebooks.edu.gr/modules/ebook/show.php/DSGYM-C105/65/517,21984/</w:t>
        </w:r>
      </w:hyperlink>
    </w:p>
    <w:p w:rsidR="00CB1A0C" w:rsidRPr="000F49B9" w:rsidRDefault="000F49B9">
      <w:pPr>
        <w:rPr>
          <w:rStyle w:val="-"/>
        </w:rPr>
      </w:pPr>
      <w:hyperlink r:id="rId7" w:history="1">
        <w:r w:rsidR="00CB1A0C">
          <w:rPr>
            <w:rStyle w:val="-"/>
          </w:rPr>
          <w:t>http://ebooks.edu.gr/modules/ebook/show.php/DSGYM-C105/65/517,1894/</w:t>
        </w:r>
      </w:hyperlink>
    </w:p>
    <w:p w:rsidR="000F49B9" w:rsidRDefault="000F49B9">
      <w:pPr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Από το βιβλίο της Γ΄ Λυκείου</w:t>
      </w:r>
    </w:p>
    <w:p w:rsidR="000F49B9" w:rsidRDefault="000F49B9">
      <w:pPr>
        <w:rPr>
          <w:rStyle w:val="-"/>
          <w:color w:val="auto"/>
          <w:u w:val="none"/>
        </w:rPr>
      </w:pPr>
      <w:hyperlink r:id="rId8" w:history="1">
        <w:r w:rsidRPr="005C3454">
          <w:rPr>
            <w:rStyle w:val="-"/>
          </w:rPr>
          <w:t>http://ebooks.edu.gr/modules/ebook/show.php/DSGL106/282/2015,6860/</w:t>
        </w:r>
      </w:hyperlink>
      <w:r>
        <w:rPr>
          <w:rStyle w:val="-"/>
          <w:color w:val="auto"/>
          <w:u w:val="none"/>
        </w:rPr>
        <w:t xml:space="preserve"> </w:t>
      </w:r>
      <w:bookmarkStart w:id="0" w:name="_GoBack"/>
      <w:bookmarkEnd w:id="0"/>
    </w:p>
    <w:p w:rsidR="000F49B9" w:rsidRPr="000F49B9" w:rsidRDefault="000F49B9">
      <w:pPr>
        <w:rPr>
          <w:rStyle w:val="-"/>
          <w:color w:val="auto"/>
          <w:u w:val="none"/>
        </w:rPr>
      </w:pPr>
      <w:hyperlink r:id="rId9" w:history="1">
        <w:r w:rsidRPr="005C3454">
          <w:rPr>
            <w:rStyle w:val="-"/>
          </w:rPr>
          <w:t>http://ebooks.edu.gr/modules/document/file.php/DSGL106/%CE%94%CE%B9%CE%B4%CE%B1%CE%BA%CF%84%CE%B9%CE%BA%CF%8C%20%CE%A0%CE%B1%CE%BA%CE%AD%CF%84%CE%BF/%CE%92%CE%B9%CE%B2%CE%BB%CE%AF%CE%BF%20%CE%9C%CE%B1%CE%B8%CE%B7%CF%84%CE%AE/22-0081-02_Istoria-tou-Neoterou-kai-Sygchronou-Kosmou_G-Lykeiou_Vivlio-Mathiti.pdf</w:t>
        </w:r>
      </w:hyperlink>
      <w:r>
        <w:rPr>
          <w:rStyle w:val="-"/>
          <w:color w:val="auto"/>
          <w:u w:val="none"/>
        </w:rPr>
        <w:t xml:space="preserve"> </w:t>
      </w:r>
    </w:p>
    <w:p w:rsidR="000F49B9" w:rsidRPr="000F49B9" w:rsidRDefault="000F49B9"/>
    <w:p w:rsidR="00CB1A0C" w:rsidRDefault="00CB1A0C">
      <w:r>
        <w:t>Ερωτήσεις για εμπέδωση και επανάληψη</w:t>
      </w:r>
    </w:p>
    <w:p w:rsidR="00CB1A0C" w:rsidRDefault="000F49B9">
      <w:hyperlink r:id="rId10" w:history="1">
        <w:r w:rsidR="00CB1A0C">
          <w:rPr>
            <w:rStyle w:val="-"/>
          </w:rPr>
          <w:t>http://www.kee.gr/attachments/file/917.pdf</w:t>
        </w:r>
      </w:hyperlink>
    </w:p>
    <w:p w:rsidR="00CB1A0C" w:rsidRDefault="00CB1A0C"/>
    <w:p w:rsidR="005709E0" w:rsidRDefault="005709E0">
      <w:r>
        <w:t>Τα Συντάγματα των Εθνοσυνελεύσεων</w:t>
      </w:r>
    </w:p>
    <w:p w:rsidR="005709E0" w:rsidRDefault="000F49B9">
      <w:hyperlink r:id="rId11" w:history="1">
        <w:r w:rsidR="005709E0">
          <w:rPr>
            <w:rStyle w:val="-"/>
          </w:rPr>
          <w:t>https://www.syntagmawatch.gr/my-constitution/syntagmata-ethnegersias/</w:t>
        </w:r>
      </w:hyperlink>
    </w:p>
    <w:p w:rsidR="005709E0" w:rsidRDefault="005709E0"/>
    <w:sectPr w:rsidR="005709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19"/>
    <w:rsid w:val="000F49B9"/>
    <w:rsid w:val="00396819"/>
    <w:rsid w:val="005709E0"/>
    <w:rsid w:val="00CB1A0C"/>
    <w:rsid w:val="00D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1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GL106/282/2015,686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GYM-C105/65/517,189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GYM-C105/65/517,21984/" TargetMode="External"/><Relationship Id="rId11" Type="http://schemas.openxmlformats.org/officeDocument/2006/relationships/hyperlink" Target="https://www.syntagmawatch.gr/my-constitution/syntagmata-ethnegersias/" TargetMode="External"/><Relationship Id="rId5" Type="http://schemas.openxmlformats.org/officeDocument/2006/relationships/hyperlink" Target="http://museduc.gr/docs/Istoria/C/045-064_C_GYM_KEF_03.pdf" TargetMode="External"/><Relationship Id="rId10" Type="http://schemas.openxmlformats.org/officeDocument/2006/relationships/hyperlink" Target="http://www.kee.gr/attachments/file/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document/file.php/DSGL106/%CE%94%CE%B9%CE%B4%CE%B1%CE%BA%CF%84%CE%B9%CE%BA%CF%8C%20%CE%A0%CE%B1%CE%BA%CE%AD%CF%84%CE%BF/%CE%92%CE%B9%CE%B2%CE%BB%CE%AF%CE%BF%20%CE%9C%CE%B1%CE%B8%CE%B7%CF%84%CE%AE/22-0081-02_Istoria-tou-Neoterou-kai-Sygchronou-Kosmou_G-Lykeiou_Vivlio-Mathit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2019-12-19T05:56:00Z</dcterms:created>
  <dcterms:modified xsi:type="dcterms:W3CDTF">2020-01-18T16:01:00Z</dcterms:modified>
</cp:coreProperties>
</file>