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4" w:rsidRPr="00D11D8F" w:rsidRDefault="005C4CB4" w:rsidP="005C4CB4">
      <w:pPr>
        <w:spacing w:after="0" w:line="240" w:lineRule="auto"/>
        <w:jc w:val="center"/>
        <w:rPr>
          <w:b/>
          <w:sz w:val="20"/>
          <w:szCs w:val="20"/>
        </w:rPr>
      </w:pPr>
      <w:r w:rsidRPr="00D11D8F">
        <w:rPr>
          <w:b/>
          <w:sz w:val="20"/>
          <w:szCs w:val="20"/>
        </w:rPr>
        <w:t>ΠΡΟΤΥΠΟ ΛΥΚΕΙΟ ΙΩΝΙΔΕΙΟΥ ΣΧΟΛΗΣ ΠΕΙΡΑΙΑ</w:t>
      </w:r>
    </w:p>
    <w:p w:rsidR="005C4CB4" w:rsidRPr="00D11D8F" w:rsidRDefault="005C4CB4" w:rsidP="005C4CB4">
      <w:pPr>
        <w:spacing w:after="0" w:line="240" w:lineRule="auto"/>
        <w:jc w:val="center"/>
        <w:rPr>
          <w:b/>
          <w:sz w:val="20"/>
          <w:szCs w:val="20"/>
        </w:rPr>
      </w:pPr>
      <w:r w:rsidRPr="00D11D8F">
        <w:rPr>
          <w:b/>
          <w:sz w:val="20"/>
          <w:szCs w:val="20"/>
        </w:rPr>
        <w:t xml:space="preserve">ΚΡΙΤΗΡΙΟ ΑΞΙΟΛΟΓΗΣΗΣ ΓΙΑ ΤΟ ΜΑΘΗΜΑ </w:t>
      </w:r>
      <w:r w:rsidR="00D11D8F">
        <w:rPr>
          <w:b/>
          <w:sz w:val="20"/>
          <w:szCs w:val="20"/>
        </w:rPr>
        <w:t>«</w:t>
      </w:r>
      <w:r w:rsidRPr="00D11D8F">
        <w:rPr>
          <w:b/>
          <w:sz w:val="20"/>
          <w:szCs w:val="20"/>
        </w:rPr>
        <w:t>ΝΕΟΕΛΛΗΝΙΚΗ ΓΛΩΣΣΑ</w:t>
      </w:r>
      <w:r w:rsidR="00D11D8F" w:rsidRPr="00D11D8F">
        <w:rPr>
          <w:b/>
          <w:sz w:val="20"/>
          <w:szCs w:val="20"/>
        </w:rPr>
        <w:t xml:space="preserve"> </w:t>
      </w:r>
      <w:r w:rsidR="00D11D8F">
        <w:rPr>
          <w:b/>
          <w:sz w:val="20"/>
          <w:szCs w:val="20"/>
        </w:rPr>
        <w:t>ΚΑΙ ΛΟΓΟΤΕΧΝΙΑ</w:t>
      </w:r>
      <w:r w:rsidRPr="00D11D8F">
        <w:rPr>
          <w:b/>
          <w:sz w:val="20"/>
          <w:szCs w:val="20"/>
        </w:rPr>
        <w:t xml:space="preserve"> Γ΄ ΛΥΚΕΙΟΥ</w:t>
      </w:r>
      <w:r w:rsidR="00D11D8F">
        <w:rPr>
          <w:b/>
          <w:sz w:val="20"/>
          <w:szCs w:val="20"/>
        </w:rPr>
        <w:t>»</w:t>
      </w:r>
    </w:p>
    <w:p w:rsidR="005C4CB4" w:rsidRPr="00D11D8F" w:rsidRDefault="005C4CB4" w:rsidP="005C4CB4">
      <w:pPr>
        <w:spacing w:after="0" w:line="240" w:lineRule="auto"/>
        <w:jc w:val="both"/>
        <w:rPr>
          <w:b/>
          <w:sz w:val="20"/>
          <w:szCs w:val="20"/>
        </w:rPr>
      </w:pPr>
      <w:r w:rsidRPr="00D11D8F">
        <w:rPr>
          <w:b/>
          <w:sz w:val="20"/>
          <w:szCs w:val="20"/>
        </w:rPr>
        <w:t>ΟΝΟΜΑ ΜΑΘΗΤΗ:</w:t>
      </w:r>
    </w:p>
    <w:p w:rsidR="005C4CB4" w:rsidRPr="00D11D8F" w:rsidRDefault="005C4CB4" w:rsidP="005C4CB4">
      <w:pPr>
        <w:spacing w:after="0" w:line="240" w:lineRule="auto"/>
        <w:jc w:val="both"/>
        <w:rPr>
          <w:b/>
          <w:sz w:val="20"/>
          <w:szCs w:val="20"/>
        </w:rPr>
      </w:pPr>
      <w:r w:rsidRPr="00D11D8F">
        <w:rPr>
          <w:b/>
          <w:sz w:val="20"/>
          <w:szCs w:val="20"/>
        </w:rPr>
        <w:t>ΗΜΕΡΟΜΗΝΙΑ:</w:t>
      </w:r>
    </w:p>
    <w:p w:rsidR="005C4CB4" w:rsidRPr="005C4CB4" w:rsidRDefault="005C4CB4" w:rsidP="005C4CB4">
      <w:pPr>
        <w:spacing w:after="0" w:line="240" w:lineRule="auto"/>
        <w:jc w:val="both"/>
        <w:rPr>
          <w:b/>
        </w:rPr>
      </w:pPr>
    </w:p>
    <w:p w:rsidR="005C4CB4" w:rsidRPr="0042680C" w:rsidRDefault="005C4CB4" w:rsidP="005C4CB4">
      <w:pPr>
        <w:spacing w:after="0" w:line="240" w:lineRule="auto"/>
        <w:jc w:val="both"/>
        <w:rPr>
          <w:b/>
          <w:sz w:val="20"/>
          <w:szCs w:val="20"/>
        </w:rPr>
      </w:pPr>
      <w:r w:rsidRPr="0042680C">
        <w:rPr>
          <w:b/>
          <w:sz w:val="20"/>
          <w:szCs w:val="20"/>
        </w:rPr>
        <w:t>ΚΕΙΜΕΝΟ Α</w:t>
      </w:r>
    </w:p>
    <w:p w:rsidR="005C4CB4" w:rsidRPr="00D11D8F" w:rsidRDefault="005C4CB4" w:rsidP="005C4CB4">
      <w:pPr>
        <w:spacing w:after="0" w:line="240" w:lineRule="auto"/>
        <w:ind w:firstLine="720"/>
        <w:jc w:val="both"/>
        <w:rPr>
          <w:sz w:val="20"/>
          <w:szCs w:val="20"/>
        </w:rPr>
      </w:pPr>
      <w:r w:rsidRPr="0042680C">
        <w:rPr>
          <w:sz w:val="20"/>
          <w:szCs w:val="20"/>
        </w:rPr>
        <w:t>Έχομε λοιπόν καταδικαστεί να είμαστε αιχμάλωτοι της συμβιωτικής ομάδας; Θα παρεξηγούσε τη θέση μας εκείνος που θα την ερμήνευε με αυτό τον τρόπο. Όχι υποχείριος· υποκείμενος στις ιδέες και στις τάσεις του κοινωνικού σώματος είναι ο άνθρωπος. Ποιος άνθρωπος όμως; (Η διευκρίνιση</w:t>
      </w:r>
      <w:r w:rsidR="00CD762C" w:rsidRPr="0042680C">
        <w:rPr>
          <w:sz w:val="20"/>
          <w:szCs w:val="20"/>
        </w:rPr>
        <w:t xml:space="preserve"> </w:t>
      </w:r>
      <w:r w:rsidRPr="0042680C">
        <w:rPr>
          <w:sz w:val="20"/>
          <w:szCs w:val="20"/>
        </w:rPr>
        <w:t xml:space="preserve">αυτή είναι απαραίτητη, για να προληφθούν πολλές παρανοήσεις). Εκείνος που οι ανθρωπολόγοι συνηθίζουν να τον ονομάζουν </w:t>
      </w:r>
      <w:proofErr w:type="spellStart"/>
      <w:r w:rsidRPr="0042680C">
        <w:rPr>
          <w:sz w:val="20"/>
          <w:szCs w:val="20"/>
        </w:rPr>
        <w:t>homo</w:t>
      </w:r>
      <w:proofErr w:type="spellEnd"/>
      <w:r w:rsidRPr="0042680C">
        <w:rPr>
          <w:sz w:val="20"/>
          <w:szCs w:val="20"/>
        </w:rPr>
        <w:t xml:space="preserve"> </w:t>
      </w:r>
      <w:proofErr w:type="spellStart"/>
      <w:r w:rsidRPr="0042680C">
        <w:rPr>
          <w:sz w:val="20"/>
          <w:szCs w:val="20"/>
        </w:rPr>
        <w:t>sapiens</w:t>
      </w:r>
      <w:proofErr w:type="spellEnd"/>
      <w:r w:rsidRPr="0042680C">
        <w:rPr>
          <w:sz w:val="20"/>
          <w:szCs w:val="20"/>
        </w:rPr>
        <w:t xml:space="preserve"> και που κατά την τρέχουσα φάση της ύπαρξής του έχει γράψει την ιστορία του πολιτισμού με τις “πνευματικές” (πώς να τις πούμε αλλιώς) κατακτήσεις του. </w:t>
      </w:r>
      <w:proofErr w:type="spellStart"/>
      <w:r w:rsidRPr="0042680C">
        <w:rPr>
          <w:sz w:val="20"/>
          <w:szCs w:val="20"/>
        </w:rPr>
        <w:t>Ό,τι</w:t>
      </w:r>
      <w:proofErr w:type="spellEnd"/>
      <w:r w:rsidRPr="0042680C">
        <w:rPr>
          <w:sz w:val="20"/>
          <w:szCs w:val="20"/>
        </w:rPr>
        <w:t xml:space="preserve"> χαρακτηρίζει αυτόν τον ανθρώπινο τύπο είναι ο δεινός αγώνας να δαμάσει τα ένστικτά του είτε με την απεγνωσμένη αντίσταση στην πίεσή τους, είτε με το πονηρό ξεγέλασμά τους. Φυσικά μια τέτοια νίκη δεν είναι καθόλου εύκολη, ούτε πάντοτε δυνατή· και σχεδόν κατά κανόνα πληρώνεται με αιματηρές θυσίες. Φαίνεται όμως ότι δεν αποκλείεται από το πρόγραμμα της Δημιουργίας, γιατί και αισθητά χαλαρότερος είναι των ενστίκτων ο ζυγός στον ψυχοβιολογικά εξελιγμένο άνθρωπο, και με οπλισμό τελειότερο (“διάνοια”) έχει το θαυμάσιο τούτο ζώο εφοδιαστεί από τη Φύση. Οπωσδήποτε “παλεύονται”, καθώς λέμε, τα ένστικτά μας και αυτό έχει πελώρια σημασία. Όπως τα άλλα, έτσι και το “ένστικτο της αγέλης” στην περίπτωσή μας. Το οργανωμένο πλήθος, η κοινωνική ομάδα μάς στηρίζει, μας προστατεύει, αλλά και θολώνει την όραση, μηχανοποιεί τη συμπεριφορά, δένει τη σκέψη, αποδυναμώνει τη φαντασία μας με τα πολυκαιρισμένα σχήματα των απρόσωπων εννοιών και αξιών της. Από τη δουλεία αυτή σώζεται μόνο ο επώνυμος άνθρωπος που θα ορθώσει την κεφαλή του πάνω από τον ορίζοντα της μάζας και θα τολμήσει ν’ αντικρίσει με τις δικές του διανοητικές δυνάμεις τα πράγματα, με τη δική του βούληση τις περιπλοκές της ζωής, με τη δική του ευαισθησία το θέαμα του κόσμου. Για έναν τέτοιον άθλο όμως χρειάζονται δύο σπάνιες ικανότητες: ανδρεία και εντιμότητα, ηθική ανδρεία και πνευματική εντιμότητα, που δυστυχώς για το γένος μας είναι των λίγων, των πολύ λίγων ο κλήρος. Μόνο έτσι σπάζει ο άνθρωπος τα δεσμά της πλάνης και κατακτά την ελευθερία της αλήθειας. Ας θυμηθούμε εδώ τα βαθυστόχαστα λόγια του </w:t>
      </w:r>
      <w:proofErr w:type="spellStart"/>
      <w:r w:rsidRPr="0042680C">
        <w:rPr>
          <w:sz w:val="20"/>
          <w:szCs w:val="20"/>
        </w:rPr>
        <w:t>Nietzsche</w:t>
      </w:r>
      <w:proofErr w:type="spellEnd"/>
      <w:r w:rsidRPr="0042680C">
        <w:rPr>
          <w:sz w:val="20"/>
          <w:szCs w:val="20"/>
        </w:rPr>
        <w:t xml:space="preserve">: “Πόσην αλήθεια σηκώνει, πόσην αλήθεια αποτολμάει ένα πνεύμα; Αυτό έγινε για μένα, ολοένα και πιο πολύ, το αληθινό μέτρο των αξιών. Η πλάνη δεν είναι τύφλωση, η πλάνη είναι ανανδρία. Στη γνώση, κάθε κατάκτηση, κάθε βήμα εμπρός προέρχεται από το θάρρος, από τη σκληρότητα απέναντι στον εαυτό μας, από την εντιμότητα απέναντι στον εαυτό μας”. </w:t>
      </w:r>
    </w:p>
    <w:p w:rsidR="001A5118" w:rsidRPr="0042680C" w:rsidRDefault="005C4CB4" w:rsidP="005C4CB4">
      <w:pPr>
        <w:spacing w:after="0" w:line="240" w:lineRule="auto"/>
        <w:jc w:val="both"/>
        <w:rPr>
          <w:i/>
          <w:sz w:val="20"/>
          <w:szCs w:val="20"/>
        </w:rPr>
      </w:pPr>
      <w:r w:rsidRPr="0042680C">
        <w:rPr>
          <w:i/>
          <w:sz w:val="20"/>
          <w:szCs w:val="20"/>
        </w:rPr>
        <w:t>Ε.Π. Παπανούτσος, “Το δίκαιο της πυγμής”</w:t>
      </w:r>
    </w:p>
    <w:p w:rsidR="005C4CB4" w:rsidRPr="0042680C" w:rsidRDefault="005C4CB4" w:rsidP="005C4CB4">
      <w:pPr>
        <w:spacing w:after="0" w:line="240" w:lineRule="auto"/>
        <w:jc w:val="both"/>
        <w:rPr>
          <w:sz w:val="20"/>
          <w:szCs w:val="20"/>
        </w:rPr>
      </w:pPr>
    </w:p>
    <w:p w:rsidR="005C4CB4" w:rsidRPr="0042680C" w:rsidRDefault="005C4CB4" w:rsidP="005C4CB4">
      <w:pPr>
        <w:spacing w:after="0" w:line="240" w:lineRule="auto"/>
        <w:jc w:val="both"/>
        <w:rPr>
          <w:b/>
          <w:sz w:val="20"/>
          <w:szCs w:val="20"/>
        </w:rPr>
      </w:pPr>
      <w:r w:rsidRPr="0042680C">
        <w:rPr>
          <w:b/>
          <w:sz w:val="20"/>
          <w:szCs w:val="20"/>
        </w:rPr>
        <w:t>ΚΕΙΜΕΝΟ Β</w:t>
      </w:r>
    </w:p>
    <w:p w:rsidR="005C4CB4" w:rsidRPr="00D11D8F" w:rsidRDefault="005C4CB4" w:rsidP="005C4CB4">
      <w:pPr>
        <w:spacing w:after="0" w:line="240" w:lineRule="auto"/>
        <w:jc w:val="both"/>
        <w:rPr>
          <w:i/>
          <w:sz w:val="20"/>
          <w:szCs w:val="20"/>
        </w:rPr>
      </w:pPr>
      <w:r w:rsidRPr="0042680C">
        <w:rPr>
          <w:i/>
          <w:sz w:val="20"/>
          <w:szCs w:val="20"/>
        </w:rPr>
        <w:t xml:space="preserve">Εισαγωγικό σημείωμα: Πρόκειται για απόσπασμα από δημοσιευμένο άρθρο στη διαδικτυακή εφημερίδα </w:t>
      </w:r>
      <w:proofErr w:type="spellStart"/>
      <w:r w:rsidRPr="0042680C">
        <w:rPr>
          <w:i/>
          <w:sz w:val="20"/>
          <w:szCs w:val="20"/>
        </w:rPr>
        <w:t>Lavart</w:t>
      </w:r>
      <w:proofErr w:type="spellEnd"/>
      <w:r w:rsidRPr="0042680C">
        <w:rPr>
          <w:i/>
          <w:sz w:val="20"/>
          <w:szCs w:val="20"/>
        </w:rPr>
        <w:t xml:space="preserve">. Το κείμενο αναφέρεται στις σύγχρονες, διαδικτυακές μορφές έκφρασης της «επιδοκιμασίας». </w:t>
      </w:r>
    </w:p>
    <w:p w:rsidR="005C4CB4" w:rsidRPr="0042680C" w:rsidRDefault="005C4CB4" w:rsidP="005C4CB4">
      <w:pPr>
        <w:spacing w:after="0" w:line="240" w:lineRule="auto"/>
        <w:ind w:firstLine="720"/>
        <w:jc w:val="both"/>
        <w:rPr>
          <w:sz w:val="20"/>
          <w:szCs w:val="20"/>
        </w:rPr>
      </w:pPr>
      <w:r w:rsidRPr="0042680C">
        <w:rPr>
          <w:sz w:val="20"/>
          <w:szCs w:val="20"/>
        </w:rPr>
        <w:t xml:space="preserve">Όσο βελτιώνεται η τεχνολογία και ενισχύονται τα </w:t>
      </w:r>
      <w:proofErr w:type="spellStart"/>
      <w:r w:rsidRPr="0042680C">
        <w:rPr>
          <w:sz w:val="20"/>
          <w:szCs w:val="20"/>
        </w:rPr>
        <w:t>γκάτζετ</w:t>
      </w:r>
      <w:proofErr w:type="spellEnd"/>
      <w:r w:rsidRPr="0042680C">
        <w:rPr>
          <w:sz w:val="20"/>
          <w:szCs w:val="20"/>
        </w:rPr>
        <w:t xml:space="preserve"> (τηλεόραση, </w:t>
      </w:r>
      <w:proofErr w:type="spellStart"/>
      <w:r w:rsidRPr="0042680C">
        <w:rPr>
          <w:sz w:val="20"/>
          <w:szCs w:val="20"/>
        </w:rPr>
        <w:t>home</w:t>
      </w:r>
      <w:proofErr w:type="spellEnd"/>
      <w:r w:rsidRPr="0042680C">
        <w:rPr>
          <w:sz w:val="20"/>
          <w:szCs w:val="20"/>
        </w:rPr>
        <w:t xml:space="preserve"> </w:t>
      </w:r>
      <w:proofErr w:type="spellStart"/>
      <w:r w:rsidRPr="0042680C">
        <w:rPr>
          <w:sz w:val="20"/>
          <w:szCs w:val="20"/>
        </w:rPr>
        <w:t>movies</w:t>
      </w:r>
      <w:proofErr w:type="spellEnd"/>
      <w:r w:rsidRPr="0042680C">
        <w:rPr>
          <w:sz w:val="20"/>
          <w:szCs w:val="20"/>
        </w:rPr>
        <w:t xml:space="preserve">, ηχογραφήσεις, βίντεο </w:t>
      </w:r>
      <w:proofErr w:type="spellStart"/>
      <w:r w:rsidRPr="0042680C">
        <w:rPr>
          <w:sz w:val="20"/>
          <w:szCs w:val="20"/>
        </w:rPr>
        <w:t>κ.λπ</w:t>
      </w:r>
      <w:proofErr w:type="spellEnd"/>
      <w:r w:rsidRPr="0042680C">
        <w:rPr>
          <w:sz w:val="20"/>
          <w:szCs w:val="20"/>
        </w:rPr>
        <w:t xml:space="preserve">) όλο και περισσότερος κόσμος μένει στο σπίτι και ακούει την αγαπημένη του συμφωνική ορχήστρα ή παρακολουθεί το αγαπημένο του σόου. Εκεί δεν χειροκροτεί γιατί δεν μπορεί να γίνει πλήθος. Είναι από μόνος του κοινό του ενός. Με άλλα λόγια, όλο και μεγαλύτερο κομμάτι της ψυχαγωγίας καταναλώνεται πλέον κατά </w:t>
      </w:r>
      <w:proofErr w:type="spellStart"/>
      <w:r w:rsidRPr="0042680C">
        <w:rPr>
          <w:sz w:val="20"/>
          <w:szCs w:val="20"/>
        </w:rPr>
        <w:t>μόνας</w:t>
      </w:r>
      <w:proofErr w:type="spellEnd"/>
      <w:r w:rsidRPr="0042680C">
        <w:rPr>
          <w:sz w:val="20"/>
          <w:szCs w:val="20"/>
        </w:rPr>
        <w:t xml:space="preserve">. Το </w:t>
      </w:r>
      <w:proofErr w:type="spellStart"/>
      <w:r w:rsidRPr="0042680C">
        <w:rPr>
          <w:sz w:val="20"/>
          <w:szCs w:val="20"/>
        </w:rPr>
        <w:t>live</w:t>
      </w:r>
      <w:proofErr w:type="spellEnd"/>
      <w:r w:rsidRPr="0042680C">
        <w:rPr>
          <w:sz w:val="20"/>
          <w:szCs w:val="20"/>
        </w:rPr>
        <w:t xml:space="preserve"> χειροκρότημα ως γκάλοπ δημοτικότητας χάνει έδαφος, κερδίζει όμως έδαφος το </w:t>
      </w:r>
      <w:proofErr w:type="spellStart"/>
      <w:r w:rsidRPr="0042680C">
        <w:rPr>
          <w:sz w:val="20"/>
          <w:szCs w:val="20"/>
        </w:rPr>
        <w:t>ίντερνετ</w:t>
      </w:r>
      <w:proofErr w:type="spellEnd"/>
      <w:r w:rsidRPr="0042680C">
        <w:rPr>
          <w:sz w:val="20"/>
          <w:szCs w:val="20"/>
        </w:rPr>
        <w:t xml:space="preserve">, μέσω του οποίου έχει καθιερωθεί η νέα μορφή χειροκροτήματος, που είναι τα διάφορα </w:t>
      </w:r>
      <w:proofErr w:type="spellStart"/>
      <w:r w:rsidRPr="0042680C">
        <w:rPr>
          <w:sz w:val="20"/>
          <w:szCs w:val="20"/>
        </w:rPr>
        <w:t>likes</w:t>
      </w:r>
      <w:proofErr w:type="spellEnd"/>
      <w:r w:rsidRPr="0042680C">
        <w:rPr>
          <w:sz w:val="20"/>
          <w:szCs w:val="20"/>
        </w:rPr>
        <w:t xml:space="preserve">. Μόνο που δεν έχουν ήχο. Μεταφέρουν εικόνα αποδοχής χωρίς να γίνονται αισθητά ακουστικά. Πρόκειται για ψηφιακό χειροκρότημα που ενώνεται με άλλα και δημιουργούν το </w:t>
      </w:r>
      <w:proofErr w:type="spellStart"/>
      <w:r w:rsidRPr="0042680C">
        <w:rPr>
          <w:sz w:val="20"/>
          <w:szCs w:val="20"/>
        </w:rPr>
        <w:t>ιντερνετικό</w:t>
      </w:r>
      <w:proofErr w:type="spellEnd"/>
      <w:r w:rsidRPr="0042680C">
        <w:rPr>
          <w:sz w:val="20"/>
          <w:szCs w:val="20"/>
        </w:rPr>
        <w:t xml:space="preserve"> χειροκρότημα, ένα από τα συμπτώματα του </w:t>
      </w:r>
      <w:proofErr w:type="spellStart"/>
      <w:r w:rsidRPr="0042680C">
        <w:rPr>
          <w:sz w:val="20"/>
          <w:szCs w:val="20"/>
        </w:rPr>
        <w:t>cocooning</w:t>
      </w:r>
      <w:proofErr w:type="spellEnd"/>
      <w:r w:rsidRPr="0042680C">
        <w:rPr>
          <w:sz w:val="20"/>
          <w:szCs w:val="20"/>
        </w:rPr>
        <w:t xml:space="preserve">. Με τα αλλεπάλληλα </w:t>
      </w:r>
      <w:proofErr w:type="spellStart"/>
      <w:r w:rsidRPr="0042680C">
        <w:rPr>
          <w:sz w:val="20"/>
          <w:szCs w:val="20"/>
        </w:rPr>
        <w:t>likes</w:t>
      </w:r>
      <w:proofErr w:type="spellEnd"/>
      <w:r w:rsidRPr="0042680C">
        <w:rPr>
          <w:sz w:val="20"/>
          <w:szCs w:val="20"/>
        </w:rPr>
        <w:t xml:space="preserve"> ο μοναχικός χειροκροτητής ενώνεται με μία εικονική </w:t>
      </w:r>
      <w:proofErr w:type="spellStart"/>
      <w:r w:rsidRPr="0042680C">
        <w:rPr>
          <w:sz w:val="20"/>
          <w:szCs w:val="20"/>
        </w:rPr>
        <w:t>κολλεκτίβα</w:t>
      </w:r>
      <w:proofErr w:type="spellEnd"/>
      <w:r w:rsidRPr="0042680C">
        <w:rPr>
          <w:sz w:val="20"/>
          <w:szCs w:val="20"/>
        </w:rPr>
        <w:t xml:space="preserve"> χειροκροτητών, ένα πλήθος το οποίο όσο πιο μεγάλο γίνεται τόσο πιο πολύ καθορίζει </w:t>
      </w:r>
      <w:proofErr w:type="spellStart"/>
      <w:r w:rsidRPr="0042680C">
        <w:rPr>
          <w:sz w:val="20"/>
          <w:szCs w:val="20"/>
        </w:rPr>
        <w:t>trends</w:t>
      </w:r>
      <w:proofErr w:type="spellEnd"/>
      <w:r w:rsidRPr="0042680C">
        <w:rPr>
          <w:sz w:val="20"/>
          <w:szCs w:val="20"/>
        </w:rPr>
        <w:t xml:space="preserve">, επιβάλλει γούστα και παραστάσεις. Δείτε πόσο εύκολα τα </w:t>
      </w:r>
      <w:proofErr w:type="spellStart"/>
      <w:r w:rsidRPr="0042680C">
        <w:rPr>
          <w:sz w:val="20"/>
          <w:szCs w:val="20"/>
        </w:rPr>
        <w:t>likes</w:t>
      </w:r>
      <w:proofErr w:type="spellEnd"/>
      <w:r w:rsidRPr="0042680C">
        <w:rPr>
          <w:sz w:val="20"/>
          <w:szCs w:val="20"/>
        </w:rPr>
        <w:t xml:space="preserve"> των χειροκροτητών ενός περιοδικού μπορούν να ανατρέψουν τα συμπεράσματα μιας έγκυρης θεατρικής κριτικής. Και είναι προφανές πως όσο πιο πολλοί θα μένουν, ελέω τεχνολογίας (και ενδεχομένως και οικονομίας), στα σπίτια τους τόσο θα πυκνώνουν και τα </w:t>
      </w:r>
      <w:proofErr w:type="spellStart"/>
      <w:r w:rsidRPr="0042680C">
        <w:rPr>
          <w:sz w:val="20"/>
          <w:szCs w:val="20"/>
        </w:rPr>
        <w:t>likes</w:t>
      </w:r>
      <w:proofErr w:type="spellEnd"/>
      <w:r w:rsidRPr="0042680C">
        <w:rPr>
          <w:sz w:val="20"/>
          <w:szCs w:val="20"/>
        </w:rPr>
        <w:t xml:space="preserve"> και θα διαμορφώνονται τα πάνω και τα κάτω του κοινού γούστου. Και, όπως δεν γνωρίζουμε στο θέατρο με βεβαιότητα τι πραγματικά σημαίνει το χειροκρότημα, έτσι δεν γνωρίζουμε τι σημαίνουν τα </w:t>
      </w:r>
      <w:proofErr w:type="spellStart"/>
      <w:r w:rsidRPr="0042680C">
        <w:rPr>
          <w:sz w:val="20"/>
          <w:szCs w:val="20"/>
        </w:rPr>
        <w:t>likes</w:t>
      </w:r>
      <w:proofErr w:type="spellEnd"/>
      <w:r w:rsidRPr="0042680C">
        <w:rPr>
          <w:sz w:val="20"/>
          <w:szCs w:val="20"/>
        </w:rPr>
        <w:t xml:space="preserve"> και τα </w:t>
      </w:r>
      <w:proofErr w:type="spellStart"/>
      <w:r w:rsidRPr="0042680C">
        <w:rPr>
          <w:sz w:val="20"/>
          <w:szCs w:val="20"/>
        </w:rPr>
        <w:t>shares</w:t>
      </w:r>
      <w:proofErr w:type="spellEnd"/>
      <w:r w:rsidRPr="0042680C">
        <w:rPr>
          <w:sz w:val="20"/>
          <w:szCs w:val="20"/>
        </w:rPr>
        <w:t xml:space="preserve">. Το μόνο που γνωρίζουμε </w:t>
      </w:r>
      <w:r w:rsidRPr="0042680C">
        <w:rPr>
          <w:sz w:val="20"/>
          <w:szCs w:val="20"/>
        </w:rPr>
        <w:lastRenderedPageBreak/>
        <w:t xml:space="preserve">είναι ότι με τα </w:t>
      </w:r>
      <w:proofErr w:type="spellStart"/>
      <w:r w:rsidRPr="0042680C">
        <w:rPr>
          <w:sz w:val="20"/>
          <w:szCs w:val="20"/>
        </w:rPr>
        <w:t>reblog</w:t>
      </w:r>
      <w:proofErr w:type="spellEnd"/>
      <w:r w:rsidRPr="0042680C">
        <w:rPr>
          <w:sz w:val="20"/>
          <w:szCs w:val="20"/>
        </w:rPr>
        <w:t xml:space="preserve">, </w:t>
      </w:r>
      <w:proofErr w:type="spellStart"/>
      <w:r w:rsidRPr="0042680C">
        <w:rPr>
          <w:sz w:val="20"/>
          <w:szCs w:val="20"/>
        </w:rPr>
        <w:t>retweet</w:t>
      </w:r>
      <w:proofErr w:type="spellEnd"/>
      <w:r w:rsidRPr="0042680C">
        <w:rPr>
          <w:sz w:val="20"/>
          <w:szCs w:val="20"/>
        </w:rPr>
        <w:t xml:space="preserve">, </w:t>
      </w:r>
      <w:proofErr w:type="spellStart"/>
      <w:r w:rsidRPr="0042680C">
        <w:rPr>
          <w:sz w:val="20"/>
          <w:szCs w:val="20"/>
        </w:rPr>
        <w:t>repost</w:t>
      </w:r>
      <w:proofErr w:type="spellEnd"/>
      <w:r w:rsidRPr="0042680C">
        <w:rPr>
          <w:sz w:val="20"/>
          <w:szCs w:val="20"/>
        </w:rPr>
        <w:t xml:space="preserve"> κλπ μεγαλώνουμε τον θόρυβο που παράγει μια ανάρτηση. Είναι ο νέος άφωνος, πλην όμως κραυγαλέα ισχυρός, τρόπος να εκφράσει κάποιος τον ενθουσιασμό του (ή κάτι άλλο). Το χειροκρότημά μας είναι μέρος του θεάματος. Είμαστε οι νέοι, μεταμοντέρνοι κλακαδόροι. Μόνο που το χειροκρότημά μας σήμερα έχει μεγαλύτερο βάρος και για έναν επιπλέον λόγο: δεν είναι εφήμερο. Δεν πεθαίνει όταν σβήσουν τα φώτα. Μένει στην οθόνη και στέλνει το μήνυμά του χιλιάδες χιλιόμετρα μακριά σε ελάχιστο χρόνο. Το μαθαίνει όλη η υφήλιος. Ακούγεται παντού. Είναι εκκωφαντικό κι ας μην βγάζει άχνα. Είναι παντοδύναμο κι ας ενεργοποιείται από ένα ανεπαίσθητο άγγιγμα πλήκτρου. Σήμερα ο χειροκροτητής μπαίνει, όπως είπα, και πάλι σε ένα πλήθος, εικονικό βέβαια, αλλά με ονοματεπώνυμο, σε αντίθεση με την ανωνυμία της ζωντανής, μαζικής επικοινωνίας που γνωρίζουμε μέσα στη θεατρική αίθουσα. Και εύκολα μπορούμε να αντιληφθούμε το πάθος που έχουν πολλοί με τα </w:t>
      </w:r>
      <w:proofErr w:type="spellStart"/>
      <w:r w:rsidRPr="0042680C">
        <w:rPr>
          <w:sz w:val="20"/>
          <w:szCs w:val="20"/>
        </w:rPr>
        <w:t>likes</w:t>
      </w:r>
      <w:proofErr w:type="spellEnd"/>
    </w:p>
    <w:p w:rsidR="005C4CB4" w:rsidRPr="0042680C" w:rsidRDefault="005C4CB4" w:rsidP="005C4CB4">
      <w:pPr>
        <w:spacing w:after="0" w:line="240" w:lineRule="auto"/>
        <w:jc w:val="both"/>
        <w:rPr>
          <w:sz w:val="20"/>
          <w:szCs w:val="20"/>
        </w:rPr>
      </w:pPr>
    </w:p>
    <w:p w:rsidR="005C4CB4" w:rsidRPr="0042680C" w:rsidRDefault="005C4CB4" w:rsidP="005C4CB4">
      <w:pPr>
        <w:spacing w:after="0" w:line="240" w:lineRule="auto"/>
        <w:jc w:val="both"/>
        <w:rPr>
          <w:b/>
          <w:sz w:val="20"/>
          <w:szCs w:val="20"/>
        </w:rPr>
      </w:pPr>
      <w:r w:rsidRPr="0042680C">
        <w:rPr>
          <w:b/>
          <w:sz w:val="20"/>
          <w:szCs w:val="20"/>
        </w:rPr>
        <w:t>ΚΕΙΜΕΝΟ Γ</w:t>
      </w:r>
    </w:p>
    <w:p w:rsidR="005A0E81" w:rsidRPr="0042680C" w:rsidRDefault="005A0E81" w:rsidP="005A0E81">
      <w:pPr>
        <w:spacing w:after="0" w:line="240" w:lineRule="auto"/>
        <w:jc w:val="both"/>
        <w:rPr>
          <w:sz w:val="20"/>
          <w:szCs w:val="20"/>
          <w:u w:val="single"/>
        </w:rPr>
      </w:pPr>
      <w:r w:rsidRPr="0042680C">
        <w:rPr>
          <w:sz w:val="20"/>
          <w:szCs w:val="20"/>
          <w:u w:val="single"/>
        </w:rPr>
        <w:t xml:space="preserve">Πάνος </w:t>
      </w:r>
      <w:proofErr w:type="spellStart"/>
      <w:r w:rsidRPr="0042680C">
        <w:rPr>
          <w:sz w:val="20"/>
          <w:szCs w:val="20"/>
          <w:u w:val="single"/>
        </w:rPr>
        <w:t>Κυπαρίσσης</w:t>
      </w:r>
      <w:proofErr w:type="spellEnd"/>
      <w:r w:rsidRPr="0042680C">
        <w:rPr>
          <w:sz w:val="20"/>
          <w:szCs w:val="20"/>
          <w:u w:val="single"/>
        </w:rPr>
        <w:t>, Για μια έστω φορά</w:t>
      </w:r>
    </w:p>
    <w:p w:rsidR="005A0E81" w:rsidRPr="0042680C" w:rsidRDefault="005A0E81" w:rsidP="005A0E81">
      <w:pPr>
        <w:spacing w:after="0" w:line="240" w:lineRule="auto"/>
        <w:jc w:val="both"/>
        <w:rPr>
          <w:sz w:val="20"/>
          <w:szCs w:val="20"/>
        </w:rPr>
      </w:pPr>
      <w:r w:rsidRPr="0042680C">
        <w:rPr>
          <w:sz w:val="20"/>
          <w:szCs w:val="20"/>
        </w:rPr>
        <w:t>Αρκεί να τραβήξεις ένα ξέφτι</w:t>
      </w:r>
    </w:p>
    <w:p w:rsidR="005A0E81" w:rsidRPr="0042680C" w:rsidRDefault="005A0E81" w:rsidP="005A0E81">
      <w:pPr>
        <w:spacing w:after="0" w:line="240" w:lineRule="auto"/>
        <w:jc w:val="both"/>
        <w:rPr>
          <w:sz w:val="20"/>
          <w:szCs w:val="20"/>
        </w:rPr>
      </w:pPr>
      <w:r w:rsidRPr="0042680C">
        <w:rPr>
          <w:sz w:val="20"/>
          <w:szCs w:val="20"/>
        </w:rPr>
        <w:t xml:space="preserve">απ’ όσα </w:t>
      </w:r>
      <w:proofErr w:type="spellStart"/>
      <w:r w:rsidRPr="0042680C">
        <w:rPr>
          <w:sz w:val="20"/>
          <w:szCs w:val="20"/>
        </w:rPr>
        <w:t>ύφαν</w:t>
      </w:r>
      <w:proofErr w:type="spellEnd"/>
      <w:r w:rsidRPr="0042680C">
        <w:rPr>
          <w:sz w:val="20"/>
          <w:szCs w:val="20"/>
        </w:rPr>
        <w:t>’ η συνήθεια</w:t>
      </w:r>
    </w:p>
    <w:p w:rsidR="005A0E81" w:rsidRPr="0042680C" w:rsidRDefault="005A0E81" w:rsidP="005A0E81">
      <w:pPr>
        <w:spacing w:after="0" w:line="240" w:lineRule="auto"/>
        <w:jc w:val="both"/>
        <w:rPr>
          <w:sz w:val="20"/>
          <w:szCs w:val="20"/>
        </w:rPr>
      </w:pPr>
      <w:r w:rsidRPr="0042680C">
        <w:rPr>
          <w:sz w:val="20"/>
          <w:szCs w:val="20"/>
        </w:rPr>
        <w:t>κι ευθύς την καταστρέφει</w:t>
      </w:r>
    </w:p>
    <w:p w:rsidR="005A0E81" w:rsidRPr="0042680C" w:rsidRDefault="005A0E81" w:rsidP="005A0E81">
      <w:pPr>
        <w:spacing w:after="0" w:line="240" w:lineRule="auto"/>
        <w:jc w:val="both"/>
        <w:rPr>
          <w:sz w:val="20"/>
          <w:szCs w:val="20"/>
        </w:rPr>
      </w:pPr>
      <w:r w:rsidRPr="0042680C">
        <w:rPr>
          <w:sz w:val="20"/>
          <w:szCs w:val="20"/>
        </w:rPr>
        <w:t>Η τόλμη έστω μιας φοράς</w:t>
      </w:r>
    </w:p>
    <w:p w:rsidR="005A0E81" w:rsidRPr="0042680C" w:rsidRDefault="005A0E81" w:rsidP="005A0E81">
      <w:pPr>
        <w:spacing w:after="0" w:line="240" w:lineRule="auto"/>
        <w:jc w:val="both"/>
        <w:rPr>
          <w:sz w:val="20"/>
          <w:szCs w:val="20"/>
        </w:rPr>
      </w:pPr>
      <w:r w:rsidRPr="0042680C">
        <w:rPr>
          <w:sz w:val="20"/>
          <w:szCs w:val="20"/>
        </w:rPr>
        <w:t>δίχως ν’ αφήσεις</w:t>
      </w:r>
    </w:p>
    <w:p w:rsidR="005A0E81" w:rsidRPr="0042680C" w:rsidRDefault="005A0E81" w:rsidP="005A0E81">
      <w:pPr>
        <w:spacing w:after="0" w:line="240" w:lineRule="auto"/>
        <w:jc w:val="both"/>
        <w:rPr>
          <w:sz w:val="20"/>
          <w:szCs w:val="20"/>
        </w:rPr>
      </w:pPr>
      <w:r w:rsidRPr="0042680C">
        <w:rPr>
          <w:sz w:val="20"/>
          <w:szCs w:val="20"/>
        </w:rPr>
        <w:t>το νήμα που στα χέρια σου κρατάς</w:t>
      </w:r>
    </w:p>
    <w:p w:rsidR="005A0E81" w:rsidRPr="0042680C" w:rsidRDefault="005A0E81" w:rsidP="005A0E81">
      <w:pPr>
        <w:spacing w:after="0" w:line="240" w:lineRule="auto"/>
        <w:jc w:val="both"/>
        <w:rPr>
          <w:sz w:val="20"/>
          <w:szCs w:val="20"/>
        </w:rPr>
      </w:pPr>
      <w:r w:rsidRPr="0042680C">
        <w:rPr>
          <w:sz w:val="20"/>
          <w:szCs w:val="20"/>
        </w:rPr>
        <w:t>ανοίγει δρόμους</w:t>
      </w:r>
    </w:p>
    <w:p w:rsidR="005A0E81" w:rsidRPr="0042680C" w:rsidRDefault="005A0E81" w:rsidP="005A0E81">
      <w:pPr>
        <w:spacing w:after="0" w:line="240" w:lineRule="auto"/>
        <w:jc w:val="both"/>
        <w:rPr>
          <w:sz w:val="20"/>
          <w:szCs w:val="20"/>
        </w:rPr>
      </w:pPr>
      <w:r w:rsidRPr="0042680C">
        <w:rPr>
          <w:sz w:val="20"/>
          <w:szCs w:val="20"/>
        </w:rPr>
        <w:t>που ποτέ δεν είδες</w:t>
      </w:r>
    </w:p>
    <w:p w:rsidR="005A0E81" w:rsidRPr="0042680C" w:rsidRDefault="005A0E81" w:rsidP="005A0E81">
      <w:pPr>
        <w:spacing w:after="0" w:line="240" w:lineRule="auto"/>
        <w:jc w:val="both"/>
        <w:rPr>
          <w:sz w:val="20"/>
          <w:szCs w:val="20"/>
        </w:rPr>
      </w:pPr>
      <w:r w:rsidRPr="0042680C">
        <w:rPr>
          <w:sz w:val="20"/>
          <w:szCs w:val="20"/>
        </w:rPr>
        <w:t>Μιας στιγμής η αστραπή</w:t>
      </w:r>
    </w:p>
    <w:p w:rsidR="005A0E81" w:rsidRPr="0042680C" w:rsidRDefault="005A0E81" w:rsidP="005A0E81">
      <w:pPr>
        <w:spacing w:after="0" w:line="240" w:lineRule="auto"/>
        <w:jc w:val="both"/>
        <w:rPr>
          <w:sz w:val="20"/>
          <w:szCs w:val="20"/>
        </w:rPr>
      </w:pPr>
      <w:r w:rsidRPr="0042680C">
        <w:rPr>
          <w:sz w:val="20"/>
          <w:szCs w:val="20"/>
        </w:rPr>
        <w:t>τη νύχτα τη ραγίζει</w:t>
      </w:r>
    </w:p>
    <w:p w:rsidR="005A0E81" w:rsidRPr="0042680C" w:rsidRDefault="005A0E81" w:rsidP="005A0E81">
      <w:pPr>
        <w:spacing w:after="0" w:line="240" w:lineRule="auto"/>
        <w:jc w:val="both"/>
        <w:rPr>
          <w:i/>
          <w:sz w:val="20"/>
          <w:szCs w:val="20"/>
        </w:rPr>
      </w:pPr>
      <w:r w:rsidRPr="0042680C">
        <w:rPr>
          <w:i/>
          <w:sz w:val="20"/>
          <w:szCs w:val="20"/>
        </w:rPr>
        <w:t>[</w:t>
      </w:r>
      <w:proofErr w:type="spellStart"/>
      <w:r w:rsidRPr="0042680C">
        <w:rPr>
          <w:i/>
          <w:sz w:val="20"/>
          <w:szCs w:val="20"/>
        </w:rPr>
        <w:t>Κυπαρίσσης</w:t>
      </w:r>
      <w:proofErr w:type="spellEnd"/>
      <w:r w:rsidRPr="0042680C">
        <w:rPr>
          <w:i/>
          <w:sz w:val="20"/>
          <w:szCs w:val="20"/>
        </w:rPr>
        <w:t xml:space="preserve"> 2015: 28]</w:t>
      </w:r>
    </w:p>
    <w:p w:rsidR="005A0E81" w:rsidRPr="0042680C" w:rsidRDefault="005A0E81" w:rsidP="005A0E81">
      <w:pPr>
        <w:spacing w:after="0" w:line="240" w:lineRule="auto"/>
        <w:jc w:val="both"/>
        <w:rPr>
          <w:i/>
          <w:sz w:val="20"/>
          <w:szCs w:val="20"/>
        </w:rPr>
      </w:pPr>
    </w:p>
    <w:p w:rsidR="005A0E81" w:rsidRPr="0042680C" w:rsidRDefault="005A0E81" w:rsidP="005A0E81">
      <w:pPr>
        <w:spacing w:after="0" w:line="240" w:lineRule="auto"/>
        <w:jc w:val="both"/>
        <w:rPr>
          <w:b/>
          <w:sz w:val="20"/>
          <w:szCs w:val="20"/>
        </w:rPr>
      </w:pPr>
      <w:r w:rsidRPr="0042680C">
        <w:rPr>
          <w:b/>
          <w:sz w:val="20"/>
          <w:szCs w:val="20"/>
        </w:rPr>
        <w:t>ΕΡΩΤΗΣΕΙΣ</w:t>
      </w:r>
    </w:p>
    <w:p w:rsidR="00571E9D" w:rsidRDefault="005A0E81" w:rsidP="005A0E81">
      <w:pPr>
        <w:spacing w:after="0" w:line="240" w:lineRule="auto"/>
        <w:jc w:val="both"/>
        <w:rPr>
          <w:b/>
          <w:sz w:val="20"/>
          <w:szCs w:val="20"/>
        </w:rPr>
      </w:pPr>
      <w:r w:rsidRPr="0042680C">
        <w:rPr>
          <w:b/>
          <w:sz w:val="20"/>
          <w:szCs w:val="20"/>
        </w:rPr>
        <w:t xml:space="preserve">ΘΕΜΑ Α. </w:t>
      </w:r>
      <w:r w:rsidR="00571E9D">
        <w:rPr>
          <w:sz w:val="20"/>
          <w:szCs w:val="20"/>
        </w:rPr>
        <w:t>(</w:t>
      </w:r>
      <w:r w:rsidR="00571E9D" w:rsidRPr="00571E9D">
        <w:rPr>
          <w:b/>
          <w:sz w:val="20"/>
          <w:szCs w:val="20"/>
        </w:rPr>
        <w:t>15 μονάδες</w:t>
      </w:r>
      <w:r w:rsidR="00571E9D">
        <w:rPr>
          <w:sz w:val="20"/>
          <w:szCs w:val="20"/>
        </w:rPr>
        <w:t>)</w:t>
      </w:r>
    </w:p>
    <w:p w:rsidR="005A0E81" w:rsidRPr="0042680C" w:rsidRDefault="005A0E81" w:rsidP="005A0E81">
      <w:pPr>
        <w:spacing w:after="0" w:line="240" w:lineRule="auto"/>
        <w:jc w:val="both"/>
        <w:rPr>
          <w:sz w:val="20"/>
          <w:szCs w:val="20"/>
        </w:rPr>
      </w:pPr>
      <w:r w:rsidRPr="0042680C">
        <w:rPr>
          <w:sz w:val="20"/>
          <w:szCs w:val="20"/>
        </w:rPr>
        <w:t>«Να παρουσιάσετε περιληπτικά τις απόψεις του συγγραφέα του Κειμένου Α σχετικά με</w:t>
      </w:r>
      <w:r w:rsidR="00CD762C" w:rsidRPr="0042680C">
        <w:rPr>
          <w:sz w:val="20"/>
          <w:szCs w:val="20"/>
        </w:rPr>
        <w:t xml:space="preserve"> την σχέση ατόμου και </w:t>
      </w:r>
      <w:r w:rsidR="00A66582" w:rsidRPr="0042680C">
        <w:rPr>
          <w:sz w:val="20"/>
          <w:szCs w:val="20"/>
        </w:rPr>
        <w:t>ομάδας/</w:t>
      </w:r>
      <w:r w:rsidR="00CD762C" w:rsidRPr="0042680C">
        <w:rPr>
          <w:sz w:val="20"/>
          <w:szCs w:val="20"/>
        </w:rPr>
        <w:t>κοινωνίας</w:t>
      </w:r>
      <w:r w:rsidRPr="0042680C">
        <w:rPr>
          <w:sz w:val="20"/>
          <w:szCs w:val="20"/>
        </w:rPr>
        <w:t>». (80 -90 λέξεις)</w:t>
      </w:r>
      <w:r w:rsidR="00571E9D">
        <w:rPr>
          <w:sz w:val="20"/>
          <w:szCs w:val="20"/>
        </w:rPr>
        <w:t xml:space="preserve">  </w:t>
      </w:r>
    </w:p>
    <w:p w:rsidR="00A66582" w:rsidRPr="0042680C" w:rsidRDefault="00A66582" w:rsidP="005A0E81">
      <w:pPr>
        <w:spacing w:after="0" w:line="240" w:lineRule="auto"/>
        <w:jc w:val="both"/>
        <w:rPr>
          <w:b/>
          <w:sz w:val="20"/>
          <w:szCs w:val="20"/>
        </w:rPr>
      </w:pPr>
      <w:r w:rsidRPr="0042680C">
        <w:rPr>
          <w:b/>
          <w:sz w:val="20"/>
          <w:szCs w:val="20"/>
        </w:rPr>
        <w:t xml:space="preserve">ΘΕΜΑ Β. </w:t>
      </w:r>
      <w:r w:rsidR="00571E9D">
        <w:rPr>
          <w:sz w:val="20"/>
          <w:szCs w:val="20"/>
        </w:rPr>
        <w:t>(</w:t>
      </w:r>
      <w:r w:rsidR="00571E9D">
        <w:rPr>
          <w:b/>
          <w:sz w:val="20"/>
          <w:szCs w:val="20"/>
        </w:rPr>
        <w:t>40</w:t>
      </w:r>
      <w:r w:rsidR="00571E9D" w:rsidRPr="00571E9D">
        <w:rPr>
          <w:b/>
          <w:sz w:val="20"/>
          <w:szCs w:val="20"/>
        </w:rPr>
        <w:t xml:space="preserve"> μονάδες</w:t>
      </w:r>
      <w:r w:rsidR="00571E9D">
        <w:rPr>
          <w:sz w:val="20"/>
          <w:szCs w:val="20"/>
        </w:rPr>
        <w:t>)</w:t>
      </w:r>
    </w:p>
    <w:p w:rsidR="00A66582" w:rsidRPr="00CC62A8" w:rsidRDefault="00064F85" w:rsidP="00CC62A8">
      <w:pPr>
        <w:pStyle w:val="a3"/>
        <w:numPr>
          <w:ilvl w:val="0"/>
          <w:numId w:val="2"/>
        </w:numPr>
        <w:spacing w:after="0" w:line="240" w:lineRule="auto"/>
        <w:jc w:val="both"/>
        <w:rPr>
          <w:sz w:val="20"/>
          <w:szCs w:val="20"/>
        </w:rPr>
      </w:pPr>
      <w:r>
        <w:rPr>
          <w:sz w:val="20"/>
          <w:szCs w:val="20"/>
        </w:rPr>
        <w:t>Στο Κείμενο Α ο</w:t>
      </w:r>
      <w:bookmarkStart w:id="0" w:name="_GoBack"/>
      <w:bookmarkEnd w:id="0"/>
      <w:r w:rsidR="00A66582" w:rsidRPr="00CC62A8">
        <w:rPr>
          <w:sz w:val="20"/>
          <w:szCs w:val="20"/>
        </w:rPr>
        <w:t xml:space="preserve"> </w:t>
      </w:r>
      <w:r>
        <w:rPr>
          <w:sz w:val="20"/>
          <w:szCs w:val="20"/>
        </w:rPr>
        <w:t>συγγραφέας αρχίζει</w:t>
      </w:r>
      <w:r w:rsidR="00A66582" w:rsidRPr="00CC62A8">
        <w:rPr>
          <w:sz w:val="20"/>
          <w:szCs w:val="20"/>
        </w:rPr>
        <w:t xml:space="preserve"> με ένα ερώτημα</w:t>
      </w:r>
      <w:r w:rsidR="0042680C" w:rsidRPr="00CC62A8">
        <w:rPr>
          <w:sz w:val="20"/>
          <w:szCs w:val="20"/>
        </w:rPr>
        <w:t xml:space="preserve"> και διατυπώνει και άλλο ερώτημα πιο κάτω</w:t>
      </w:r>
      <w:r w:rsidR="00A66582" w:rsidRPr="00CC62A8">
        <w:rPr>
          <w:sz w:val="20"/>
          <w:szCs w:val="20"/>
        </w:rPr>
        <w:t>. Τι πετυχαίνει, κατά τη γνώμη σας, με την τεχνική των ερωτήσεων;</w:t>
      </w:r>
      <w:r w:rsidR="00CC62A8">
        <w:rPr>
          <w:sz w:val="20"/>
          <w:szCs w:val="20"/>
        </w:rPr>
        <w:t xml:space="preserve">  (10 μονάδες)</w:t>
      </w:r>
    </w:p>
    <w:p w:rsidR="00A66582" w:rsidRPr="00CC62A8" w:rsidRDefault="00A66582" w:rsidP="00CC62A8">
      <w:pPr>
        <w:pStyle w:val="a3"/>
        <w:numPr>
          <w:ilvl w:val="0"/>
          <w:numId w:val="2"/>
        </w:numPr>
        <w:spacing w:after="0" w:line="240" w:lineRule="auto"/>
        <w:jc w:val="both"/>
        <w:rPr>
          <w:sz w:val="20"/>
          <w:szCs w:val="20"/>
        </w:rPr>
      </w:pPr>
      <w:r w:rsidRPr="00CC62A8">
        <w:rPr>
          <w:sz w:val="20"/>
          <w:szCs w:val="20"/>
        </w:rPr>
        <w:t>Σχολιάστε τη χρήση παρενθέσεων στο Κείμενο Α.</w:t>
      </w:r>
      <w:r w:rsidR="00CC62A8">
        <w:rPr>
          <w:sz w:val="20"/>
          <w:szCs w:val="20"/>
        </w:rPr>
        <w:t xml:space="preserve"> (10 μονάδες)</w:t>
      </w:r>
    </w:p>
    <w:p w:rsidR="0042680C" w:rsidRPr="00CC62A8" w:rsidRDefault="0042680C" w:rsidP="00CC62A8">
      <w:pPr>
        <w:pStyle w:val="a3"/>
        <w:numPr>
          <w:ilvl w:val="0"/>
          <w:numId w:val="2"/>
        </w:numPr>
        <w:spacing w:after="0" w:line="240" w:lineRule="auto"/>
        <w:jc w:val="both"/>
        <w:rPr>
          <w:sz w:val="20"/>
          <w:szCs w:val="20"/>
        </w:rPr>
      </w:pPr>
      <w:r w:rsidRPr="00CC62A8">
        <w:rPr>
          <w:sz w:val="20"/>
          <w:szCs w:val="20"/>
        </w:rPr>
        <w:t>Να δείξ</w:t>
      </w:r>
      <w:r w:rsidR="00547496" w:rsidRPr="00CC62A8">
        <w:rPr>
          <w:sz w:val="20"/>
          <w:szCs w:val="20"/>
        </w:rPr>
        <w:t>ετε τη νοηματική σχέση που έχουν τα δύο κείμενα σε μια παράγραφο 60 περίπου λέξεων.</w:t>
      </w:r>
      <w:r w:rsidR="00CC62A8">
        <w:rPr>
          <w:sz w:val="20"/>
          <w:szCs w:val="20"/>
        </w:rPr>
        <w:t xml:space="preserve">  (20 μονάδες)</w:t>
      </w:r>
    </w:p>
    <w:p w:rsidR="0042680C" w:rsidRPr="00547496" w:rsidRDefault="0042680C" w:rsidP="00A66582">
      <w:pPr>
        <w:spacing w:after="0" w:line="240" w:lineRule="auto"/>
        <w:jc w:val="both"/>
        <w:rPr>
          <w:b/>
          <w:sz w:val="20"/>
          <w:szCs w:val="20"/>
        </w:rPr>
      </w:pPr>
      <w:r w:rsidRPr="00547496">
        <w:rPr>
          <w:b/>
          <w:sz w:val="20"/>
          <w:szCs w:val="20"/>
        </w:rPr>
        <w:t>ΘΕΜΑ Γ.</w:t>
      </w:r>
      <w:r w:rsidR="00571E9D">
        <w:rPr>
          <w:b/>
          <w:sz w:val="20"/>
          <w:szCs w:val="20"/>
        </w:rPr>
        <w:t xml:space="preserve"> </w:t>
      </w:r>
      <w:r w:rsidR="00571E9D">
        <w:rPr>
          <w:sz w:val="20"/>
          <w:szCs w:val="20"/>
        </w:rPr>
        <w:t>(</w:t>
      </w:r>
      <w:r w:rsidR="00571E9D" w:rsidRPr="00571E9D">
        <w:rPr>
          <w:b/>
          <w:sz w:val="20"/>
          <w:szCs w:val="20"/>
        </w:rPr>
        <w:t>15 μονάδες</w:t>
      </w:r>
      <w:r w:rsidR="00571E9D">
        <w:rPr>
          <w:sz w:val="20"/>
          <w:szCs w:val="20"/>
        </w:rPr>
        <w:t>)</w:t>
      </w:r>
    </w:p>
    <w:p w:rsidR="00547496" w:rsidRDefault="00547496" w:rsidP="00547496">
      <w:pPr>
        <w:spacing w:after="0" w:line="240" w:lineRule="auto"/>
        <w:jc w:val="both"/>
        <w:rPr>
          <w:sz w:val="20"/>
          <w:szCs w:val="20"/>
        </w:rPr>
      </w:pPr>
      <w:r w:rsidRPr="00547496">
        <w:rPr>
          <w:sz w:val="20"/>
          <w:szCs w:val="20"/>
        </w:rPr>
        <w:t>Να διατυπώσετε το ερμηνευτικό σας σχόλιο για το ποίημα</w:t>
      </w:r>
      <w:r>
        <w:rPr>
          <w:sz w:val="20"/>
          <w:szCs w:val="20"/>
        </w:rPr>
        <w:t xml:space="preserve"> εστιάζοντας και αναδεικνύοντας  τη νοηματική σχέση του ποιήματος με τα κείμενα Α και Β. </w:t>
      </w:r>
    </w:p>
    <w:p w:rsidR="00547496" w:rsidRPr="00547496" w:rsidRDefault="00547496" w:rsidP="00547496">
      <w:pPr>
        <w:spacing w:after="0" w:line="240" w:lineRule="auto"/>
        <w:jc w:val="both"/>
        <w:rPr>
          <w:b/>
          <w:sz w:val="20"/>
          <w:szCs w:val="20"/>
        </w:rPr>
      </w:pPr>
      <w:r w:rsidRPr="00547496">
        <w:rPr>
          <w:b/>
          <w:sz w:val="20"/>
          <w:szCs w:val="20"/>
        </w:rPr>
        <w:t>ΘΕΜΑ Δ.</w:t>
      </w:r>
      <w:r w:rsidR="00571E9D">
        <w:rPr>
          <w:b/>
          <w:sz w:val="20"/>
          <w:szCs w:val="20"/>
        </w:rPr>
        <w:t xml:space="preserve"> </w:t>
      </w:r>
      <w:r w:rsidR="00571E9D">
        <w:rPr>
          <w:sz w:val="20"/>
          <w:szCs w:val="20"/>
        </w:rPr>
        <w:t>(</w:t>
      </w:r>
      <w:r w:rsidR="00CC62A8">
        <w:rPr>
          <w:b/>
          <w:sz w:val="20"/>
          <w:szCs w:val="20"/>
        </w:rPr>
        <w:t>30</w:t>
      </w:r>
      <w:r w:rsidR="00571E9D" w:rsidRPr="00571E9D">
        <w:rPr>
          <w:b/>
          <w:sz w:val="20"/>
          <w:szCs w:val="20"/>
        </w:rPr>
        <w:t xml:space="preserve"> μονάδες</w:t>
      </w:r>
      <w:r w:rsidR="00571E9D">
        <w:rPr>
          <w:sz w:val="20"/>
          <w:szCs w:val="20"/>
        </w:rPr>
        <w:t>)</w:t>
      </w:r>
    </w:p>
    <w:p w:rsidR="00547496" w:rsidRPr="0042680C" w:rsidRDefault="00547496" w:rsidP="00547496">
      <w:pPr>
        <w:spacing w:after="0" w:line="240" w:lineRule="auto"/>
        <w:jc w:val="both"/>
        <w:rPr>
          <w:sz w:val="20"/>
          <w:szCs w:val="20"/>
        </w:rPr>
      </w:pPr>
      <w:r w:rsidRPr="00547496">
        <w:rPr>
          <w:sz w:val="20"/>
          <w:szCs w:val="20"/>
        </w:rPr>
        <w:t xml:space="preserve">Αξιοποιώντας δημιουργικά τις πληροφορίες </w:t>
      </w:r>
      <w:r>
        <w:rPr>
          <w:sz w:val="20"/>
          <w:szCs w:val="20"/>
        </w:rPr>
        <w:t>από τα</w:t>
      </w:r>
      <w:r w:rsidRPr="00547496">
        <w:rPr>
          <w:sz w:val="20"/>
          <w:szCs w:val="20"/>
        </w:rPr>
        <w:t xml:space="preserve"> κείμενα αναφοράς με την ιδιότητά σας ως μαθητές/μαθήτριες να αναπτ</w:t>
      </w:r>
      <w:r>
        <w:rPr>
          <w:sz w:val="20"/>
          <w:szCs w:val="20"/>
        </w:rPr>
        <w:t>ύξετε τις απόψεις σας σχετικά με τα κοινωνικά δίκτυα στη σύγχρονη ζωή μας.</w:t>
      </w:r>
      <w:r w:rsidRPr="00547496">
        <w:rPr>
          <w:sz w:val="20"/>
          <w:szCs w:val="20"/>
        </w:rPr>
        <w:t xml:space="preserve"> Το κείμενό σας να έχει τη μορφή άρθρου το οποίο θα δημοσιευτεί στο περιοδικό του σχολείου σας (γύρω στις 350 λέξεις).</w:t>
      </w:r>
    </w:p>
    <w:p w:rsidR="0042680C" w:rsidRPr="0042680C" w:rsidRDefault="0042680C" w:rsidP="00A66582">
      <w:pPr>
        <w:spacing w:after="0" w:line="240" w:lineRule="auto"/>
        <w:jc w:val="both"/>
        <w:rPr>
          <w:sz w:val="20"/>
          <w:szCs w:val="20"/>
        </w:rPr>
      </w:pPr>
    </w:p>
    <w:p w:rsidR="00A66582" w:rsidRPr="0042680C" w:rsidRDefault="00A66582" w:rsidP="00A66582">
      <w:pPr>
        <w:spacing w:after="0" w:line="240" w:lineRule="auto"/>
        <w:jc w:val="both"/>
        <w:rPr>
          <w:sz w:val="20"/>
          <w:szCs w:val="20"/>
        </w:rPr>
      </w:pPr>
    </w:p>
    <w:sectPr w:rsidR="00A66582" w:rsidRPr="004268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A558C"/>
    <w:multiLevelType w:val="hybridMultilevel"/>
    <w:tmpl w:val="229C45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77B4CC4"/>
    <w:multiLevelType w:val="hybridMultilevel"/>
    <w:tmpl w:val="9C34F8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4"/>
    <w:rsid w:val="00064F85"/>
    <w:rsid w:val="001A5118"/>
    <w:rsid w:val="003A53DD"/>
    <w:rsid w:val="0042680C"/>
    <w:rsid w:val="00547496"/>
    <w:rsid w:val="00571E9D"/>
    <w:rsid w:val="005A0E81"/>
    <w:rsid w:val="005C4CB4"/>
    <w:rsid w:val="00A66582"/>
    <w:rsid w:val="00CC62A8"/>
    <w:rsid w:val="00CD762C"/>
    <w:rsid w:val="00D11D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5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1050</Words>
  <Characters>5671</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2019-12-14T14:23:00Z</dcterms:created>
  <dcterms:modified xsi:type="dcterms:W3CDTF">2019-12-26T14:46:00Z</dcterms:modified>
</cp:coreProperties>
</file>